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Layout w:type="fixed"/>
        <w:tblLook w:val="01E0" w:firstRow="1" w:lastRow="1" w:firstColumn="1" w:lastColumn="1" w:noHBand="0" w:noVBand="0"/>
      </w:tblPr>
      <w:tblGrid>
        <w:gridCol w:w="1384"/>
        <w:gridCol w:w="8081"/>
      </w:tblGrid>
      <w:tr w:rsidR="000A5BB9" w:rsidRPr="008A093D" w:rsidTr="003A6BAE">
        <w:trPr>
          <w:jc w:val="center"/>
        </w:trPr>
        <w:tc>
          <w:tcPr>
            <w:tcW w:w="1384" w:type="dxa"/>
            <w:vAlign w:val="center"/>
            <w:hideMark/>
          </w:tcPr>
          <w:p w:rsidR="000A5BB9" w:rsidRPr="008A093D" w:rsidRDefault="00E42ED9" w:rsidP="003A6BAE">
            <w:pPr>
              <w:suppressAutoHyphens w:val="0"/>
              <w:autoSpaceDN/>
              <w:spacing w:after="160" w:line="254" w:lineRule="auto"/>
              <w:textAlignment w:val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7143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center"/>
            <w:hideMark/>
          </w:tcPr>
          <w:p w:rsidR="000A5BB9" w:rsidRPr="008A093D" w:rsidRDefault="000A5BB9" w:rsidP="003A6B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0"/>
                <w:lang w:val="en-US"/>
              </w:rPr>
            </w:pPr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 xml:space="preserve">ACADEMIA </w:t>
            </w:r>
            <w:proofErr w:type="spellStart"/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>ROMÂNA</w:t>
            </w:r>
            <w:proofErr w:type="spellEnd"/>
          </w:p>
          <w:p w:rsidR="000A5BB9" w:rsidRPr="008A093D" w:rsidRDefault="000A5BB9" w:rsidP="003A6B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Cs w:val="20"/>
                <w:lang w:val="en-US"/>
              </w:rPr>
            </w:pPr>
            <w:proofErr w:type="spellStart"/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>INSTITUTUL</w:t>
            </w:r>
            <w:proofErr w:type="spellEnd"/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 xml:space="preserve"> DE </w:t>
            </w:r>
            <w:proofErr w:type="spellStart"/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>CHIMIE</w:t>
            </w:r>
            <w:proofErr w:type="spellEnd"/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>MACROMOLECULARĂ</w:t>
            </w:r>
            <w:proofErr w:type="spellEnd"/>
            <w:r w:rsidRPr="008A093D">
              <w:rPr>
                <w:rFonts w:ascii="Times New Roman" w:eastAsia="Times New Roman" w:hAnsi="Times New Roman"/>
                <w:b/>
                <w:szCs w:val="20"/>
                <w:lang w:val="en-US"/>
              </w:rPr>
              <w:t xml:space="preserve"> “PETRU PONI”</w:t>
            </w:r>
          </w:p>
          <w:p w:rsidR="000A5BB9" w:rsidRPr="008A093D" w:rsidRDefault="000A5BB9" w:rsidP="003A6B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 xml:space="preserve">Aleea Grigore Ghica </w:t>
            </w:r>
            <w:proofErr w:type="spellStart"/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>Vodă</w:t>
            </w:r>
            <w:proofErr w:type="spellEnd"/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 xml:space="preserve">, </w:t>
            </w:r>
            <w:proofErr w:type="spellStart"/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>nr</w:t>
            </w:r>
            <w:proofErr w:type="spellEnd"/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>. 41A, 700487 </w:t>
            </w:r>
            <w:proofErr w:type="spellStart"/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>IAȘI</w:t>
            </w:r>
            <w:proofErr w:type="spellEnd"/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 xml:space="preserve">, </w:t>
            </w:r>
            <w:proofErr w:type="spellStart"/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>ROMÂNIA</w:t>
            </w:r>
            <w:proofErr w:type="spellEnd"/>
          </w:p>
          <w:p w:rsidR="000A5BB9" w:rsidRPr="008A093D" w:rsidRDefault="000A5BB9" w:rsidP="003A6BAE">
            <w:pPr>
              <w:suppressAutoHyphens w:val="0"/>
              <w:autoSpaceDN/>
              <w:spacing w:after="160" w:line="254" w:lineRule="auto"/>
              <w:textAlignment w:val="auto"/>
              <w:rPr>
                <w:rFonts w:ascii="Cambria" w:eastAsia="Times New Roman" w:hAnsi="Cambria"/>
              </w:rPr>
            </w:pPr>
            <w:r w:rsidRPr="008A093D">
              <w:rPr>
                <w:rFonts w:ascii="Times New Roman" w:eastAsia="Times New Roman" w:hAnsi="Times New Roman"/>
                <w:szCs w:val="20"/>
                <w:lang w:val="en-US"/>
              </w:rPr>
              <w:t>Tel.  +40.232.217454; Fax: +40.232.211299</w:t>
            </w:r>
          </w:p>
        </w:tc>
      </w:tr>
    </w:tbl>
    <w:p w:rsidR="000A5BB9" w:rsidRPr="008A093D" w:rsidRDefault="000A5BB9" w:rsidP="000A5BB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:rsidR="000A344A" w:rsidRDefault="000A3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en-US"/>
        </w:rPr>
      </w:pPr>
    </w:p>
    <w:p w:rsidR="00BE78E4" w:rsidRDefault="00BE78E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en-US"/>
        </w:rPr>
      </w:pPr>
    </w:p>
    <w:p w:rsidR="000A344A" w:rsidRDefault="000A3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en-US"/>
        </w:rPr>
      </w:pPr>
    </w:p>
    <w:p w:rsidR="00CC56BD" w:rsidRPr="000A344A" w:rsidRDefault="000A34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u w:val="single"/>
          <w:lang w:val="pt-BR"/>
        </w:rPr>
        <w:t>ANUN</w:t>
      </w:r>
      <w:r>
        <w:rPr>
          <w:rFonts w:ascii="Times New Roman" w:eastAsia="Times New Roman" w:hAnsi="Times New Roman"/>
          <w:b/>
          <w:bCs/>
          <w:sz w:val="28"/>
          <w:u w:val="single"/>
        </w:rPr>
        <w:t>Ț</w:t>
      </w:r>
    </w:p>
    <w:p w:rsidR="00CC56BD" w:rsidRPr="00DC0C7F" w:rsidRDefault="00CC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u w:val="single"/>
          <w:lang w:val="pt-BR"/>
        </w:rPr>
      </w:pPr>
    </w:p>
    <w:p w:rsidR="000A5BB9" w:rsidRDefault="000A5BB9" w:rsidP="000A5BB9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</w:p>
    <w:p w:rsidR="000A5BB9" w:rsidRPr="00E42ED9" w:rsidRDefault="000A344A" w:rsidP="006F55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Conform </w:t>
      </w:r>
      <w:r w:rsidRPr="006F5539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procesului verbal </w:t>
      </w:r>
      <w:r w:rsidR="00753600" w:rsidRPr="006F5539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încheiat </w:t>
      </w:r>
      <w:r w:rsidR="00E42ED9">
        <w:rPr>
          <w:rFonts w:ascii="Times New Roman" w:eastAsia="Times New Roman" w:hAnsi="Times New Roman"/>
          <w:bCs/>
          <w:sz w:val="24"/>
          <w:szCs w:val="24"/>
          <w:lang w:val="pt-BR"/>
        </w:rPr>
        <w:t>în data de 2 decembrie 2021</w:t>
      </w:r>
      <w:r w:rsidR="000A5BB9" w:rsidRPr="006F5539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, </w:t>
      </w:r>
      <w:r w:rsidRPr="006F5539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de către comisia de concurs numită prin Decizia nr. </w:t>
      </w:r>
      <w:r w:rsidR="006F5539" w:rsidRPr="006F5539">
        <w:rPr>
          <w:rFonts w:ascii="Times New Roman" w:eastAsia="Times New Roman" w:hAnsi="Times New Roman"/>
          <w:b/>
          <w:sz w:val="24"/>
          <w:szCs w:val="24"/>
          <w:lang w:val="pt-BR"/>
        </w:rPr>
        <w:t>206</w:t>
      </w:r>
      <w:r w:rsidR="000A1760" w:rsidRPr="006F5539">
        <w:rPr>
          <w:rFonts w:ascii="Times New Roman" w:eastAsia="Times New Roman" w:hAnsi="Times New Roman"/>
          <w:b/>
          <w:sz w:val="24"/>
          <w:szCs w:val="24"/>
          <w:lang w:val="pt-BR"/>
        </w:rPr>
        <w:t>/2021</w:t>
      </w:r>
      <w:r w:rsidRPr="006F5539">
        <w:rPr>
          <w:rFonts w:ascii="Times New Roman" w:eastAsia="Times New Roman" w:hAnsi="Times New Roman"/>
          <w:bCs/>
          <w:sz w:val="24"/>
          <w:szCs w:val="24"/>
          <w:lang w:val="pt-BR"/>
        </w:rPr>
        <w:t>,</w:t>
      </w:r>
      <w:r w:rsidR="00753600" w:rsidRPr="006F5539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</w:t>
      </w:r>
      <w:r w:rsidR="00E42ED9" w:rsidRPr="00E020CC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privind </w:t>
      </w:r>
      <w:r w:rsidR="00E42ED9" w:rsidRPr="00E42ED9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rezultatele probei interviu</w:t>
      </w:r>
      <w:r w:rsidR="00E42ED9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(probă oral</w:t>
      </w:r>
      <w:r w:rsidR="00E42ED9">
        <w:rPr>
          <w:rFonts w:ascii="Times New Roman" w:eastAsia="Times New Roman" w:hAnsi="Times New Roman"/>
          <w:bCs/>
          <w:sz w:val="24"/>
          <w:szCs w:val="24"/>
        </w:rPr>
        <w:t>ă)</w:t>
      </w:r>
      <w:r w:rsidR="00E42ED9" w:rsidRPr="00E020CC">
        <w:rPr>
          <w:rFonts w:ascii="Times New Roman" w:eastAsia="Times New Roman" w:hAnsi="Times New Roman"/>
          <w:bCs/>
          <w:sz w:val="24"/>
          <w:szCs w:val="24"/>
          <w:lang w:val="pt-BR"/>
        </w:rPr>
        <w:t>,</w:t>
      </w:r>
      <w:r w:rsidR="000A5BB9" w:rsidRPr="006F5539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</w:t>
      </w:r>
      <w:r w:rsidR="000A5BB9" w:rsidRPr="006F5539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pentru concursul de ocupare a unui</w:t>
      </w:r>
      <w:r w:rsidR="000A5BB9" w:rsidRPr="006F5539">
        <w:rPr>
          <w:rFonts w:ascii="Times New Roman" w:hAnsi="Times New Roman"/>
          <w:b/>
          <w:sz w:val="24"/>
          <w:szCs w:val="24"/>
        </w:rPr>
        <w:t xml:space="preserve"> post </w:t>
      </w:r>
      <w:r w:rsidR="000A5BB9" w:rsidRPr="006F5539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vacant de </w:t>
      </w:r>
      <w:r w:rsidR="000A5BB9" w:rsidRPr="006F5539">
        <w:rPr>
          <w:rFonts w:ascii="Times New Roman" w:hAnsi="Times New Roman"/>
          <w:b/>
          <w:sz w:val="24"/>
          <w:szCs w:val="24"/>
        </w:rPr>
        <w:t>Postdoctorand</w:t>
      </w:r>
      <w:r w:rsidR="000A5BB9" w:rsidRPr="006F5539">
        <w:rPr>
          <w:rFonts w:ascii="Times New Roman" w:hAnsi="Times New Roman"/>
          <w:b/>
          <w:sz w:val="24"/>
          <w:szCs w:val="24"/>
          <w:lang w:val="it-IT"/>
        </w:rPr>
        <w:t xml:space="preserve"> - </w:t>
      </w:r>
      <w:r w:rsidR="000A5BB9" w:rsidRPr="006F5539">
        <w:rPr>
          <w:rFonts w:ascii="Times New Roman" w:hAnsi="Times New Roman"/>
          <w:sz w:val="24"/>
          <w:szCs w:val="24"/>
        </w:rPr>
        <w:t>(</w:t>
      </w:r>
      <w:r w:rsidR="000A5BB9" w:rsidRPr="006F5539">
        <w:rPr>
          <w:rFonts w:ascii="Times New Roman" w:hAnsi="Times New Roman"/>
          <w:b/>
          <w:sz w:val="24"/>
          <w:szCs w:val="24"/>
        </w:rPr>
        <w:t xml:space="preserve">Asistent de Cercetare) - </w:t>
      </w:r>
      <w:r w:rsidR="000A5BB9" w:rsidRPr="006F5539">
        <w:rPr>
          <w:rFonts w:ascii="Times New Roman" w:hAnsi="Times New Roman"/>
          <w:b/>
          <w:sz w:val="24"/>
          <w:szCs w:val="24"/>
          <w:lang w:val="it-IT"/>
        </w:rPr>
        <w:t>membru în echipa de implementare</w:t>
      </w:r>
      <w:r w:rsidR="000A5BB9" w:rsidRPr="00C739A6">
        <w:rPr>
          <w:rFonts w:ascii="Times New Roman" w:hAnsi="Times New Roman"/>
          <w:b/>
          <w:sz w:val="24"/>
          <w:szCs w:val="24"/>
        </w:rPr>
        <w:t xml:space="preserve">, </w:t>
      </w:r>
      <w:r w:rsidR="000A5BB9" w:rsidRPr="00C739A6">
        <w:rPr>
          <w:rFonts w:ascii="Times New Roman" w:hAnsi="Times New Roman"/>
          <w:sz w:val="24"/>
          <w:szCs w:val="24"/>
          <w:lang w:val="it-IT"/>
        </w:rPr>
        <w:t>în cadrul proiectului</w:t>
      </w:r>
      <w:r w:rsidR="000A5BB9" w:rsidRPr="00E020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A5BB9" w:rsidRPr="00363467">
        <w:rPr>
          <w:rFonts w:ascii="Times New Roman" w:hAnsi="Times New Roman"/>
          <w:sz w:val="24"/>
          <w:szCs w:val="24"/>
          <w:lang w:val="it-IT"/>
        </w:rPr>
        <w:t>“</w:t>
      </w:r>
      <w:r w:rsidR="000A5BB9" w:rsidRPr="00305C75">
        <w:rPr>
          <w:rFonts w:ascii="Times New Roman" w:hAnsi="Times New Roman"/>
          <w:b/>
          <w:sz w:val="24"/>
          <w:szCs w:val="24"/>
          <w:lang w:val="it-IT"/>
        </w:rPr>
        <w:t>Dispozitive polimere emițătoare de lumină îmbunătățite prin metode chimice</w:t>
      </w:r>
      <w:r w:rsidR="000A5BB9">
        <w:rPr>
          <w:rFonts w:ascii="Times New Roman" w:hAnsi="Times New Roman"/>
          <w:sz w:val="24"/>
          <w:szCs w:val="24"/>
        </w:rPr>
        <w:t xml:space="preserve">”, acronim LEPDICT, contract </w:t>
      </w:r>
      <w:r w:rsidR="000A5BB9" w:rsidRPr="00856226">
        <w:rPr>
          <w:rFonts w:ascii="Times New Roman" w:hAnsi="Times New Roman"/>
          <w:b/>
          <w:sz w:val="24"/>
          <w:szCs w:val="24"/>
        </w:rPr>
        <w:t>485PED</w:t>
      </w:r>
      <w:r w:rsidR="000A5BB9">
        <w:rPr>
          <w:rFonts w:ascii="Times New Roman" w:hAnsi="Times New Roman"/>
          <w:sz w:val="24"/>
          <w:szCs w:val="24"/>
        </w:rPr>
        <w:t>/01.11.2020, cod proiect PN-III-P2-2.1-PED-2019-</w:t>
      </w:r>
      <w:r w:rsidR="000A5BB9" w:rsidRPr="006F5539">
        <w:rPr>
          <w:rFonts w:ascii="Times New Roman" w:hAnsi="Times New Roman"/>
          <w:b/>
          <w:sz w:val="24"/>
          <w:szCs w:val="24"/>
        </w:rPr>
        <w:t>3993</w:t>
      </w:r>
      <w:r w:rsidR="000A5BB9">
        <w:rPr>
          <w:rFonts w:ascii="Times New Roman" w:hAnsi="Times New Roman"/>
          <w:sz w:val="24"/>
          <w:szCs w:val="24"/>
        </w:rPr>
        <w:t xml:space="preserve">, Programul 2 – Cunoașterea competitivității economiei românești prin cercetare, dezvoltare și inovare, Subprogramul 2.1 </w:t>
      </w:r>
      <w:r w:rsidR="000A5BB9" w:rsidRPr="00E42ED9">
        <w:rPr>
          <w:rFonts w:ascii="Times New Roman" w:hAnsi="Times New Roman"/>
          <w:sz w:val="24"/>
          <w:szCs w:val="24"/>
        </w:rPr>
        <w:t>– Competitivitate prin cercetare, dezvoltare și inovare:</w:t>
      </w:r>
    </w:p>
    <w:p w:rsidR="000A5BB9" w:rsidRPr="00E42ED9" w:rsidRDefault="000A5BB9" w:rsidP="006F5539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856226" w:rsidRPr="00E42ED9" w:rsidRDefault="00E42ED9" w:rsidP="006F5539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2ED9">
        <w:rPr>
          <w:rFonts w:ascii="Times New Roman" w:hAnsi="Times New Roman"/>
          <w:b/>
          <w:sz w:val="24"/>
          <w:szCs w:val="24"/>
          <w:lang w:val="it-IT"/>
        </w:rPr>
        <w:t>În urma evaluării candida</w:t>
      </w:r>
      <w:r w:rsidRPr="00E42ED9">
        <w:rPr>
          <w:rFonts w:ascii="Times New Roman" w:hAnsi="Times New Roman"/>
          <w:b/>
          <w:sz w:val="24"/>
          <w:szCs w:val="24"/>
        </w:rPr>
        <w:t xml:space="preserve">ților la proba interviului din cadrul concursului, susţinută </w:t>
      </w:r>
      <w:r w:rsidRPr="00E42ED9">
        <w:rPr>
          <w:rFonts w:ascii="Times New Roman" w:hAnsi="Times New Roman"/>
          <w:b/>
          <w:sz w:val="24"/>
          <w:szCs w:val="24"/>
          <w:lang w:val="it-IT"/>
        </w:rPr>
        <w:t xml:space="preserve">în data de </w:t>
      </w:r>
      <w:r>
        <w:rPr>
          <w:rFonts w:ascii="Times New Roman" w:hAnsi="Times New Roman"/>
          <w:b/>
          <w:sz w:val="24"/>
          <w:szCs w:val="24"/>
          <w:lang w:val="it-IT"/>
        </w:rPr>
        <w:t>02</w:t>
      </w:r>
      <w:r w:rsidRPr="00E42ED9">
        <w:rPr>
          <w:rFonts w:ascii="Times New Roman" w:hAnsi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/>
          <w:b/>
          <w:sz w:val="24"/>
          <w:szCs w:val="24"/>
          <w:lang w:val="it-IT"/>
        </w:rPr>
        <w:t>12</w:t>
      </w:r>
      <w:r w:rsidRPr="00E42ED9">
        <w:rPr>
          <w:rFonts w:ascii="Times New Roman" w:hAnsi="Times New Roman"/>
          <w:b/>
          <w:sz w:val="24"/>
          <w:szCs w:val="24"/>
          <w:lang w:val="it-IT"/>
        </w:rPr>
        <w:t>.2021, ora 10.00, au rezultat următoarele note</w:t>
      </w:r>
      <w:r w:rsidR="00363467"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E42ED9" w:rsidRPr="00E42ED9" w:rsidRDefault="00E42ED9" w:rsidP="006F5539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313"/>
        <w:gridCol w:w="6849"/>
      </w:tblGrid>
      <w:tr w:rsidR="00363467" w:rsidTr="00363467">
        <w:trPr>
          <w:trHeight w:val="317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>
            <w:pPr>
              <w:pStyle w:val="Title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crt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>
            <w:pPr>
              <w:pStyle w:val="Title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Candidat</w:t>
            </w:r>
            <w:proofErr w:type="spellEnd"/>
          </w:p>
          <w:p w:rsidR="00363467" w:rsidRPr="00E42ED9" w:rsidRDefault="00363467">
            <w:pPr>
              <w:pStyle w:val="Title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cod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w="3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>
            <w:pPr>
              <w:pStyle w:val="Title"/>
              <w:spacing w:line="276" w:lineRule="auto"/>
              <w:ind w:left="-110"/>
              <w:rPr>
                <w:rFonts w:ascii="Times New Roman" w:hAnsi="Times New Roman"/>
                <w:sz w:val="24"/>
                <w:lang w:eastAsia="ro-RO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o-RO"/>
              </w:rPr>
              <w:t>Punctaj</w:t>
            </w:r>
            <w:proofErr w:type="spellEnd"/>
            <w:r>
              <w:rPr>
                <w:rFonts w:ascii="Times New Roman" w:hAnsi="Times New Roman"/>
                <w:sz w:val="24"/>
                <w:lang w:eastAsia="ro-RO"/>
              </w:rPr>
              <w:t xml:space="preserve"> final </w:t>
            </w:r>
            <w:r>
              <w:rPr>
                <w:rFonts w:ascii="Times New Roman" w:hAnsi="Times New Roman"/>
                <w:sz w:val="24"/>
                <w:lang w:eastAsia="ro-RO"/>
              </w:rPr>
              <w:br/>
            </w:r>
            <w:r>
              <w:rPr>
                <w:rFonts w:ascii="Times New Roman" w:hAnsi="Times New Roman"/>
                <w:b w:val="0"/>
                <w:sz w:val="24"/>
                <w:lang w:eastAsia="ro-RO"/>
              </w:rPr>
              <w:t xml:space="preserve">(media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ro-RO"/>
              </w:rPr>
              <w:t>aritmetică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ro-RO"/>
              </w:rPr>
              <w:t>celor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ro-RO"/>
              </w:rPr>
              <w:t xml:space="preserve"> 3 note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ro-RO"/>
              </w:rPr>
              <w:t>acordate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ro-RO"/>
              </w:rPr>
              <w:t>membrii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ro-RO"/>
              </w:rPr>
              <w:t>comisiei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ro-RO"/>
              </w:rPr>
              <w:t>)</w:t>
            </w:r>
          </w:p>
        </w:tc>
      </w:tr>
      <w:tr w:rsidR="00363467" w:rsidTr="00363467">
        <w:trPr>
          <w:trHeight w:val="276"/>
          <w:jc w:val="center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GB" w:eastAsia="ro-RO"/>
              </w:rPr>
            </w:pPr>
          </w:p>
        </w:tc>
      </w:tr>
      <w:tr w:rsidR="00363467" w:rsidTr="00363467">
        <w:trPr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 w:rsidP="00E42ED9">
            <w:pPr>
              <w:spacing w:before="80" w:after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 w:rsidP="00E42ED9">
            <w:pPr>
              <w:spacing w:before="80" w:after="80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6325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67" w:rsidRDefault="00363467" w:rsidP="00E42ED9">
            <w:pPr>
              <w:pStyle w:val="Title"/>
              <w:spacing w:before="80" w:after="8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</w:tr>
    </w:tbl>
    <w:p w:rsidR="00E42ED9" w:rsidRDefault="00E42ED9" w:rsidP="006F5539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E42ED9" w:rsidRDefault="00E42ED9" w:rsidP="006F5539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0A5BB9" w:rsidRPr="00E020CC" w:rsidRDefault="000A5BB9" w:rsidP="006F55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56226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Concursul </w:t>
      </w:r>
      <w:r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a fost publicat pe site-ul  Ministerului Educației și Cercetării (jobs.research.gov.ro), </w:t>
      </w:r>
      <w:r w:rsidRPr="00856226">
        <w:rPr>
          <w:rFonts w:ascii="Times New Roman" w:eastAsia="Times New Roman" w:hAnsi="Times New Roman"/>
          <w:bCs/>
          <w:sz w:val="24"/>
          <w:szCs w:val="24"/>
        </w:rPr>
        <w:t>în data de 2</w:t>
      </w:r>
      <w:r w:rsidR="00856226" w:rsidRPr="00856226">
        <w:rPr>
          <w:rFonts w:ascii="Times New Roman" w:eastAsia="Times New Roman" w:hAnsi="Times New Roman"/>
          <w:bCs/>
          <w:sz w:val="24"/>
          <w:szCs w:val="24"/>
        </w:rPr>
        <w:t>6.10</w:t>
      </w:r>
      <w:r w:rsidRPr="00856226">
        <w:rPr>
          <w:rFonts w:ascii="Times New Roman" w:eastAsia="Times New Roman" w:hAnsi="Times New Roman"/>
          <w:bCs/>
          <w:sz w:val="24"/>
          <w:szCs w:val="24"/>
        </w:rPr>
        <w:t>.2021</w:t>
      </w:r>
      <w:r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, pe site-ul EURAXESS (euraxess.gov.ro), </w:t>
      </w:r>
      <w:r w:rsidRPr="00856226">
        <w:rPr>
          <w:rFonts w:ascii="Times New Roman" w:eastAsia="Times New Roman" w:hAnsi="Times New Roman"/>
          <w:bCs/>
          <w:sz w:val="24"/>
          <w:szCs w:val="24"/>
        </w:rPr>
        <w:t>în data de 2</w:t>
      </w:r>
      <w:r w:rsidR="00856226" w:rsidRPr="00856226">
        <w:rPr>
          <w:rFonts w:ascii="Times New Roman" w:eastAsia="Times New Roman" w:hAnsi="Times New Roman"/>
          <w:bCs/>
          <w:sz w:val="24"/>
          <w:szCs w:val="24"/>
        </w:rPr>
        <w:t>6.10</w:t>
      </w:r>
      <w:r w:rsidRPr="00856226">
        <w:rPr>
          <w:rFonts w:ascii="Times New Roman" w:eastAsia="Times New Roman" w:hAnsi="Times New Roman"/>
          <w:bCs/>
          <w:sz w:val="24"/>
          <w:szCs w:val="24"/>
        </w:rPr>
        <w:t xml:space="preserve">.2021 </w:t>
      </w:r>
      <w:r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și pe site-ul </w:t>
      </w:r>
      <w:r w:rsidRPr="00856226">
        <w:rPr>
          <w:rFonts w:ascii="Times New Roman" w:eastAsia="Times New Roman" w:hAnsi="Times New Roman"/>
          <w:bCs/>
          <w:sz w:val="24"/>
          <w:szCs w:val="24"/>
        </w:rPr>
        <w:t xml:space="preserve">instituției organizatoare </w:t>
      </w:r>
      <w:r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(icmpp.ro), </w:t>
      </w:r>
      <w:r w:rsidRPr="00856226">
        <w:rPr>
          <w:rFonts w:ascii="Times New Roman" w:eastAsia="Times New Roman" w:hAnsi="Times New Roman"/>
          <w:bCs/>
          <w:sz w:val="24"/>
          <w:szCs w:val="24"/>
        </w:rPr>
        <w:t xml:space="preserve">în data de </w:t>
      </w:r>
      <w:r w:rsidR="00856226" w:rsidRPr="00856226">
        <w:rPr>
          <w:rFonts w:ascii="Times New Roman" w:eastAsia="Times New Roman" w:hAnsi="Times New Roman"/>
          <w:bCs/>
          <w:sz w:val="24"/>
          <w:szCs w:val="24"/>
        </w:rPr>
        <w:t>26.10.2021</w:t>
      </w:r>
      <w:r w:rsidRPr="00856226">
        <w:rPr>
          <w:rFonts w:ascii="Times New Roman" w:eastAsia="Times New Roman" w:hAnsi="Times New Roman"/>
          <w:bCs/>
          <w:sz w:val="24"/>
          <w:szCs w:val="24"/>
        </w:rPr>
        <w:t>,</w:t>
      </w:r>
      <w:r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iar înscrierile s-au încheiat pe data de 2</w:t>
      </w:r>
      <w:r w:rsidR="00856226"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>4</w:t>
      </w:r>
      <w:r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>.1</w:t>
      </w:r>
      <w:r w:rsidR="00856226"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>1</w:t>
      </w:r>
      <w:r w:rsidRPr="00856226">
        <w:rPr>
          <w:rFonts w:ascii="Times New Roman" w:eastAsia="Times New Roman" w:hAnsi="Times New Roman"/>
          <w:bCs/>
          <w:sz w:val="24"/>
          <w:szCs w:val="24"/>
          <w:lang w:val="pt-BR"/>
        </w:rPr>
        <w:t>.2021, ora 16.00.</w:t>
      </w:r>
    </w:p>
    <w:p w:rsidR="000A5BB9" w:rsidRDefault="000A5BB9" w:rsidP="006F5539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bookmarkStart w:id="0" w:name="_GoBack"/>
      <w:bookmarkEnd w:id="0"/>
    </w:p>
    <w:p w:rsidR="00555089" w:rsidRDefault="00555089" w:rsidP="002B7290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Eventualele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contestaţii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împotriva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rezultatelor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probei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interviului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se pot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depune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la data de 03.12.2021,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16:00,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Institutului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856226" w:rsidRDefault="00856226" w:rsidP="006F5539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0A5BB9" w:rsidRDefault="000A5BB9" w:rsidP="006F5539">
      <w:pPr>
        <w:spacing w:after="0"/>
        <w:ind w:left="360" w:firstLine="360"/>
        <w:jc w:val="center"/>
        <w:rPr>
          <w:rFonts w:ascii="Times New Roman" w:eastAsia="Times New Roman" w:hAnsi="Times New Roman"/>
          <w:lang w:val="fr-FR"/>
        </w:rPr>
      </w:pPr>
    </w:p>
    <w:p w:rsidR="006F5539" w:rsidRDefault="006F5539" w:rsidP="006F5539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44A" w:rsidRPr="000A5BB9" w:rsidRDefault="004E5FE5" w:rsidP="006F5539">
      <w:pPr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0A5BB9">
        <w:rPr>
          <w:rFonts w:ascii="Times New Roman" w:hAnsi="Times New Roman"/>
          <w:b/>
          <w:bCs/>
          <w:sz w:val="24"/>
          <w:szCs w:val="24"/>
        </w:rPr>
        <w:t xml:space="preserve">PREZENTUL ANUNŢ A FOST PUBLICAT PE PAGINA DE INTERNET A INSTITUTULUI – SECȚIUNEA ”CONCURSURI”,   DE CĂTRE SECRETARUL COMISIEI DE CONCURS LA DATA DE </w:t>
      </w:r>
      <w:r w:rsidR="00E42ED9">
        <w:rPr>
          <w:rFonts w:ascii="Times New Roman" w:hAnsi="Times New Roman"/>
          <w:b/>
          <w:bCs/>
          <w:sz w:val="24"/>
          <w:szCs w:val="24"/>
        </w:rPr>
        <w:t>02</w:t>
      </w:r>
      <w:r w:rsidRPr="000A5BB9">
        <w:rPr>
          <w:rFonts w:ascii="Times New Roman" w:hAnsi="Times New Roman"/>
          <w:b/>
          <w:bCs/>
          <w:sz w:val="24"/>
          <w:szCs w:val="24"/>
        </w:rPr>
        <w:t>.</w:t>
      </w:r>
      <w:r w:rsidR="000A5BB9">
        <w:rPr>
          <w:rFonts w:ascii="Times New Roman" w:hAnsi="Times New Roman"/>
          <w:b/>
          <w:bCs/>
          <w:sz w:val="24"/>
          <w:szCs w:val="24"/>
        </w:rPr>
        <w:t>1</w:t>
      </w:r>
      <w:r w:rsidR="00E42ED9">
        <w:rPr>
          <w:rFonts w:ascii="Times New Roman" w:hAnsi="Times New Roman"/>
          <w:b/>
          <w:bCs/>
          <w:sz w:val="24"/>
          <w:szCs w:val="24"/>
        </w:rPr>
        <w:t>2</w:t>
      </w:r>
      <w:r w:rsidRPr="000A5BB9">
        <w:rPr>
          <w:rFonts w:ascii="Times New Roman" w:hAnsi="Times New Roman"/>
          <w:b/>
          <w:bCs/>
          <w:sz w:val="24"/>
          <w:szCs w:val="24"/>
        </w:rPr>
        <w:t>.202</w:t>
      </w:r>
      <w:r w:rsidR="000A1760" w:rsidRPr="000A5BB9">
        <w:rPr>
          <w:rFonts w:ascii="Times New Roman" w:hAnsi="Times New Roman"/>
          <w:b/>
          <w:bCs/>
          <w:sz w:val="24"/>
          <w:szCs w:val="24"/>
        </w:rPr>
        <w:t>1</w:t>
      </w:r>
      <w:r w:rsidRPr="000A5BB9">
        <w:rPr>
          <w:rFonts w:ascii="Times New Roman" w:hAnsi="Times New Roman"/>
          <w:b/>
          <w:bCs/>
          <w:sz w:val="24"/>
          <w:szCs w:val="24"/>
        </w:rPr>
        <w:t>.</w:t>
      </w:r>
    </w:p>
    <w:sectPr w:rsidR="000A344A" w:rsidRPr="000A5BB9" w:rsidSect="006F5539">
      <w:pgSz w:w="11907" w:h="16839" w:code="9"/>
      <w:pgMar w:top="1440" w:right="1440" w:bottom="1440" w:left="1440" w:header="720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57" w:rsidRDefault="00676057">
      <w:pPr>
        <w:spacing w:after="0" w:line="240" w:lineRule="auto"/>
      </w:pPr>
      <w:r>
        <w:separator/>
      </w:r>
    </w:p>
  </w:endnote>
  <w:endnote w:type="continuationSeparator" w:id="0">
    <w:p w:rsidR="00676057" w:rsidRDefault="0067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57" w:rsidRDefault="00676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057" w:rsidRDefault="0067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TK1NDU3NzYyMDBW0lEKTi0uzszPAykwrAUAmyN3yywAAAA="/>
  </w:docVars>
  <w:rsids>
    <w:rsidRoot w:val="00CC56BD"/>
    <w:rsid w:val="000A1760"/>
    <w:rsid w:val="000A344A"/>
    <w:rsid w:val="000A5BB9"/>
    <w:rsid w:val="00135CBE"/>
    <w:rsid w:val="0015068F"/>
    <w:rsid w:val="00192DE8"/>
    <w:rsid w:val="00253E2C"/>
    <w:rsid w:val="002B7290"/>
    <w:rsid w:val="002F2249"/>
    <w:rsid w:val="0035249A"/>
    <w:rsid w:val="00363467"/>
    <w:rsid w:val="003A6BAE"/>
    <w:rsid w:val="003C6E7E"/>
    <w:rsid w:val="0041228E"/>
    <w:rsid w:val="004C2E8A"/>
    <w:rsid w:val="004C318F"/>
    <w:rsid w:val="004E5FE5"/>
    <w:rsid w:val="004F06BF"/>
    <w:rsid w:val="00555089"/>
    <w:rsid w:val="00587074"/>
    <w:rsid w:val="00597DF9"/>
    <w:rsid w:val="005B2A91"/>
    <w:rsid w:val="005F1357"/>
    <w:rsid w:val="006224D6"/>
    <w:rsid w:val="00622CB3"/>
    <w:rsid w:val="00676057"/>
    <w:rsid w:val="006E28D9"/>
    <w:rsid w:val="006F5539"/>
    <w:rsid w:val="00753600"/>
    <w:rsid w:val="007B176C"/>
    <w:rsid w:val="00822910"/>
    <w:rsid w:val="00856226"/>
    <w:rsid w:val="009249F7"/>
    <w:rsid w:val="00993BE5"/>
    <w:rsid w:val="00996F3C"/>
    <w:rsid w:val="009A674C"/>
    <w:rsid w:val="009C50F3"/>
    <w:rsid w:val="00B014F0"/>
    <w:rsid w:val="00B13836"/>
    <w:rsid w:val="00B26A56"/>
    <w:rsid w:val="00B50A56"/>
    <w:rsid w:val="00B6321F"/>
    <w:rsid w:val="00BE78E4"/>
    <w:rsid w:val="00C66A6E"/>
    <w:rsid w:val="00C739A6"/>
    <w:rsid w:val="00CC56BD"/>
    <w:rsid w:val="00CD39ED"/>
    <w:rsid w:val="00D24F4D"/>
    <w:rsid w:val="00DC0C7F"/>
    <w:rsid w:val="00DD4C09"/>
    <w:rsid w:val="00E020CC"/>
    <w:rsid w:val="00E42ED9"/>
    <w:rsid w:val="00E81D9E"/>
    <w:rsid w:val="00EC68B8"/>
    <w:rsid w:val="00F05C44"/>
    <w:rsid w:val="00F31596"/>
    <w:rsid w:val="00F87EA0"/>
    <w:rsid w:val="00FA75D3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caps/>
      <w:sz w:val="32"/>
      <w:szCs w:val="20"/>
      <w:lang w:val="en-US"/>
    </w:rPr>
  </w:style>
  <w:style w:type="paragraph" w:styleId="Heading3">
    <w:name w:val="heading 3"/>
    <w:basedOn w:val="Normal"/>
    <w:next w:val="Normal"/>
    <w:pPr>
      <w:keepNext/>
      <w:tabs>
        <w:tab w:val="left" w:pos="851"/>
        <w:tab w:val="left" w:pos="6804"/>
        <w:tab w:val="left" w:leader="underscore" w:pos="9072"/>
      </w:tabs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Pr>
      <w:lang w:val="ro-RO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sz w:val="28"/>
      <w:szCs w:val="20"/>
    </w:rPr>
  </w:style>
  <w:style w:type="paragraph" w:customStyle="1" w:styleId="decizie">
    <w:name w:val="decizie"/>
    <w:basedOn w:val="Normal"/>
    <w:autoRedefine/>
    <w:pPr>
      <w:tabs>
        <w:tab w:val="left" w:pos="720"/>
        <w:tab w:val="left" w:pos="5670"/>
        <w:tab w:val="left" w:leader="underscore" w:pos="8505"/>
      </w:tabs>
      <w:spacing w:after="0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lang w:val="ro-RO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uiPriority w:val="99"/>
    <w:unhideWhenUsed/>
    <w:rsid w:val="002F2249"/>
    <w:rPr>
      <w:color w:val="0000FF"/>
      <w:u w:val="single"/>
    </w:rPr>
  </w:style>
  <w:style w:type="paragraph" w:customStyle="1" w:styleId="Default">
    <w:name w:val="Default"/>
    <w:rsid w:val="00DC0C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42ED9"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42ED9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89"/>
    <w:rPr>
      <w:rFonts w:ascii="Tahoma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caps/>
      <w:sz w:val="32"/>
      <w:szCs w:val="20"/>
      <w:lang w:val="en-US"/>
    </w:rPr>
  </w:style>
  <w:style w:type="paragraph" w:styleId="Heading3">
    <w:name w:val="heading 3"/>
    <w:basedOn w:val="Normal"/>
    <w:next w:val="Normal"/>
    <w:pPr>
      <w:keepNext/>
      <w:tabs>
        <w:tab w:val="left" w:pos="851"/>
        <w:tab w:val="left" w:pos="6804"/>
        <w:tab w:val="left" w:leader="underscore" w:pos="9072"/>
      </w:tabs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Pr>
      <w:lang w:val="ro-RO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sz w:val="28"/>
      <w:szCs w:val="20"/>
    </w:rPr>
  </w:style>
  <w:style w:type="paragraph" w:customStyle="1" w:styleId="decizie">
    <w:name w:val="decizie"/>
    <w:basedOn w:val="Normal"/>
    <w:autoRedefine/>
    <w:pPr>
      <w:tabs>
        <w:tab w:val="left" w:pos="720"/>
        <w:tab w:val="left" w:pos="5670"/>
        <w:tab w:val="left" w:leader="underscore" w:pos="8505"/>
      </w:tabs>
      <w:spacing w:after="0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lang w:val="ro-RO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uiPriority w:val="99"/>
    <w:unhideWhenUsed/>
    <w:rsid w:val="002F2249"/>
    <w:rPr>
      <w:color w:val="0000FF"/>
      <w:u w:val="single"/>
    </w:rPr>
  </w:style>
  <w:style w:type="paragraph" w:customStyle="1" w:styleId="Default">
    <w:name w:val="Default"/>
    <w:rsid w:val="00DC0C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42ED9"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42ED9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89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</dc:creator>
  <cp:lastModifiedBy>Radu Rusu</cp:lastModifiedBy>
  <cp:revision>2</cp:revision>
  <cp:lastPrinted>2021-12-02T12:58:00Z</cp:lastPrinted>
  <dcterms:created xsi:type="dcterms:W3CDTF">2021-12-02T14:04:00Z</dcterms:created>
  <dcterms:modified xsi:type="dcterms:W3CDTF">2021-12-02T14:04:00Z</dcterms:modified>
</cp:coreProperties>
</file>